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63D" w:rsidRDefault="00A3763D" w:rsidP="00A3763D">
      <w:pPr>
        <w:spacing w:line="400" w:lineRule="exact"/>
        <w:ind w:right="561"/>
        <w:jc w:val="center"/>
        <w:rPr>
          <w:rFonts w:ascii="华文楷体" w:eastAsia="华文楷体" w:hAnsi="华文楷体"/>
          <w:b/>
          <w:color w:val="FF0000"/>
          <w:sz w:val="48"/>
          <w:szCs w:val="48"/>
        </w:rPr>
      </w:pPr>
      <w:r w:rsidRPr="0025186F">
        <w:rPr>
          <w:rFonts w:ascii="华文楷体" w:eastAsia="华文楷体" w:hAnsi="华文楷体" w:hint="eastAsia"/>
          <w:b/>
          <w:color w:val="FF0000"/>
          <w:sz w:val="48"/>
          <w:szCs w:val="48"/>
        </w:rPr>
        <w:t>中国矿业大学国际学院</w:t>
      </w:r>
    </w:p>
    <w:p w:rsidR="00A3763D" w:rsidRPr="00700142" w:rsidRDefault="00A3763D" w:rsidP="00A3763D">
      <w:pPr>
        <w:spacing w:line="400" w:lineRule="exact"/>
        <w:ind w:right="561"/>
        <w:jc w:val="center"/>
        <w:rPr>
          <w:rFonts w:ascii="华文楷体" w:eastAsia="华文楷体" w:hAnsi="华文楷体"/>
          <w:b/>
          <w:color w:val="FF0000"/>
          <w:sz w:val="32"/>
          <w:szCs w:val="32"/>
        </w:rPr>
      </w:pPr>
      <w:r w:rsidRPr="00700142">
        <w:rPr>
          <w:rFonts w:ascii="华文楷体" w:eastAsia="华文楷体" w:hAnsi="华文楷体" w:hint="eastAsia"/>
          <w:b/>
          <w:color w:val="FF0000"/>
          <w:sz w:val="32"/>
          <w:szCs w:val="32"/>
        </w:rPr>
        <w:t>INTERNATIONAL COLLEGE</w:t>
      </w:r>
      <w:r w:rsidRPr="00700142">
        <w:rPr>
          <w:rFonts w:ascii="华文楷体" w:eastAsia="华文楷体" w:hAnsi="华文楷体"/>
          <w:b/>
          <w:color w:val="FF0000"/>
          <w:sz w:val="32"/>
          <w:szCs w:val="32"/>
        </w:rPr>
        <w:t>, CUMT</w:t>
      </w:r>
    </w:p>
    <w:p w:rsidR="00E37AF2" w:rsidRDefault="00C83A7C" w:rsidP="008351CB">
      <w:pPr>
        <w:spacing w:afterLines="50" w:line="440" w:lineRule="exact"/>
        <w:ind w:right="560"/>
        <w:jc w:val="center"/>
        <w:rPr>
          <w:rFonts w:ascii="方正小标宋_GBK" w:eastAsia="方正小标宋_GBK" w:hAnsiTheme="majorEastAsia"/>
          <w:b/>
          <w:sz w:val="44"/>
          <w:szCs w:val="44"/>
        </w:rPr>
      </w:pPr>
      <w:r w:rsidRPr="00C83A7C">
        <w:rPr>
          <w:rFonts w:ascii="华文楷体" w:eastAsia="华文楷体" w:hAnsi="华文楷体"/>
          <w:b/>
          <w:noProof/>
          <w:color w:val="FF0000"/>
          <w:sz w:val="32"/>
          <w:szCs w:val="32"/>
        </w:rPr>
        <w:pict>
          <v:shapetype id="_x0000_t32" coordsize="21600,21600" o:spt="32" o:oned="t" path="m,l21600,21600e" filled="f">
            <v:path arrowok="t" fillok="f" o:connecttype="none"/>
            <o:lock v:ext="edit" shapetype="t"/>
          </v:shapetype>
          <v:shape id="_x0000_s2050" type="#_x0000_t32" style="position:absolute;left:0;text-align:left;margin-left:-.4pt;margin-top:8pt;width:447.75pt;height:2.25pt;flip:y;z-index:1" o:connectortype="straight" strokecolor="red" strokeweight="1pt"/>
        </w:pict>
      </w:r>
    </w:p>
    <w:p w:rsidR="002A3A29" w:rsidRDefault="00A3763D" w:rsidP="00627DFF">
      <w:pPr>
        <w:widowControl/>
        <w:shd w:val="clear" w:color="auto" w:fill="FFFFFF"/>
        <w:spacing w:line="520" w:lineRule="exact"/>
        <w:jc w:val="center"/>
        <w:rPr>
          <w:rFonts w:ascii="方正小标宋_GBK" w:eastAsia="方正小标宋_GBK" w:hAnsiTheme="majorEastAsia"/>
          <w:b/>
          <w:sz w:val="44"/>
          <w:szCs w:val="44"/>
        </w:rPr>
      </w:pPr>
      <w:r>
        <w:rPr>
          <w:rFonts w:ascii="仿宋_GB2312" w:eastAsia="仿宋_GB2312" w:hAnsiTheme="minorEastAsia" w:cs="宋体" w:hint="eastAsia"/>
          <w:kern w:val="0"/>
          <w:sz w:val="32"/>
          <w:szCs w:val="32"/>
        </w:rPr>
        <w:t xml:space="preserve">  </w:t>
      </w:r>
      <w:r w:rsidR="00D36D08" w:rsidRPr="00D36D08">
        <w:rPr>
          <w:rFonts w:ascii="方正小标宋_GBK" w:eastAsia="方正小标宋_GBK" w:hAnsiTheme="majorEastAsia"/>
          <w:b/>
          <w:sz w:val="44"/>
          <w:szCs w:val="44"/>
        </w:rPr>
        <w:t>关于</w:t>
      </w:r>
      <w:r w:rsidR="00627DFF">
        <w:rPr>
          <w:rFonts w:ascii="方正小标宋_GBK" w:eastAsia="方正小标宋_GBK" w:hAnsiTheme="majorEastAsia" w:hint="eastAsia"/>
          <w:b/>
          <w:sz w:val="44"/>
          <w:szCs w:val="44"/>
        </w:rPr>
        <w:t>选派学生赴</w:t>
      </w:r>
      <w:r w:rsidR="00D36D08" w:rsidRPr="00D36D08">
        <w:rPr>
          <w:rFonts w:ascii="方正小标宋_GBK" w:eastAsia="方正小标宋_GBK" w:hAnsiTheme="majorEastAsia"/>
          <w:b/>
          <w:sz w:val="44"/>
          <w:szCs w:val="44"/>
        </w:rPr>
        <w:t>澳大利亚国立大学</w:t>
      </w:r>
    </w:p>
    <w:p w:rsidR="00627DFF" w:rsidRPr="00627DFF" w:rsidRDefault="00627DFF" w:rsidP="00627DFF">
      <w:pPr>
        <w:widowControl/>
        <w:shd w:val="clear" w:color="auto" w:fill="FFFFFF"/>
        <w:spacing w:line="520" w:lineRule="exact"/>
        <w:jc w:val="center"/>
        <w:rPr>
          <w:rFonts w:ascii="方正小标宋_GBK" w:eastAsia="方正小标宋_GBK" w:hAnsiTheme="majorEastAsia"/>
          <w:b/>
          <w:sz w:val="44"/>
          <w:szCs w:val="44"/>
        </w:rPr>
      </w:pPr>
      <w:r>
        <w:rPr>
          <w:rFonts w:ascii="方正小标宋_GBK" w:eastAsia="方正小标宋_GBK" w:hAnsiTheme="majorEastAsia" w:hint="eastAsia"/>
          <w:b/>
          <w:sz w:val="44"/>
          <w:szCs w:val="44"/>
        </w:rPr>
        <w:t>攻读硕士学位</w:t>
      </w:r>
      <w:r w:rsidR="00D36D08" w:rsidRPr="00D36D08">
        <w:rPr>
          <w:rFonts w:ascii="方正小标宋_GBK" w:eastAsia="方正小标宋_GBK" w:hAnsiTheme="majorEastAsia"/>
          <w:b/>
          <w:sz w:val="44"/>
          <w:szCs w:val="44"/>
        </w:rPr>
        <w:t>的通知</w:t>
      </w:r>
    </w:p>
    <w:p w:rsidR="00D36D08" w:rsidRPr="00D36D08" w:rsidRDefault="00D36D08" w:rsidP="008351CB">
      <w:pPr>
        <w:widowControl/>
        <w:spacing w:beforeLines="50" w:line="400" w:lineRule="exact"/>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各学院：</w:t>
      </w:r>
    </w:p>
    <w:p w:rsidR="00D36D08" w:rsidRPr="00D36D08" w:rsidRDefault="002A3A29" w:rsidP="008351CB">
      <w:pPr>
        <w:widowControl/>
        <w:spacing w:beforeLines="50" w:line="400" w:lineRule="exact"/>
        <w:ind w:firstLine="420"/>
        <w:jc w:val="left"/>
        <w:rPr>
          <w:rFonts w:ascii="仿宋_GB2312" w:eastAsia="仿宋_GB2312" w:hAnsiTheme="minorEastAsia" w:cs="宋体"/>
          <w:kern w:val="0"/>
          <w:sz w:val="32"/>
          <w:szCs w:val="32"/>
        </w:rPr>
      </w:pPr>
      <w:r w:rsidRPr="002A3A29">
        <w:rPr>
          <w:rFonts w:ascii="仿宋_GB2312" w:eastAsia="仿宋_GB2312" w:hAnsiTheme="minorEastAsia" w:cs="宋体"/>
          <w:kern w:val="0"/>
          <w:sz w:val="32"/>
          <w:szCs w:val="32"/>
        </w:rPr>
        <w:t>根据我校与澳大利亚国立大学签订的硕士研究生项目协议，我校将从201</w:t>
      </w:r>
      <w:r w:rsidR="00CC15B5">
        <w:rPr>
          <w:rFonts w:ascii="仿宋_GB2312" w:eastAsia="仿宋_GB2312" w:hAnsiTheme="minorEastAsia" w:cs="宋体" w:hint="eastAsia"/>
          <w:kern w:val="0"/>
          <w:sz w:val="32"/>
          <w:szCs w:val="32"/>
        </w:rPr>
        <w:t>3</w:t>
      </w:r>
      <w:r w:rsidRPr="002A3A29">
        <w:rPr>
          <w:rFonts w:ascii="仿宋_GB2312" w:eastAsia="仿宋_GB2312" w:hAnsiTheme="minorEastAsia" w:cs="宋体"/>
          <w:kern w:val="0"/>
          <w:sz w:val="32"/>
          <w:szCs w:val="32"/>
        </w:rPr>
        <w:t>级或已经毕业的学生中选派一定数量优秀学生赴国立大学学习，攻读硕士学位。</w:t>
      </w:r>
      <w:r w:rsidR="00D36D08" w:rsidRPr="00D36D08">
        <w:rPr>
          <w:rFonts w:ascii="仿宋_GB2312" w:eastAsia="仿宋_GB2312" w:hAnsiTheme="minorEastAsia" w:cs="宋体"/>
          <w:kern w:val="0"/>
          <w:sz w:val="32"/>
          <w:szCs w:val="32"/>
        </w:rPr>
        <w:t>为做好201</w:t>
      </w:r>
      <w:r w:rsidR="00F1260F">
        <w:rPr>
          <w:rFonts w:ascii="仿宋_GB2312" w:eastAsia="仿宋_GB2312" w:hAnsiTheme="minorEastAsia" w:cs="宋体" w:hint="eastAsia"/>
          <w:kern w:val="0"/>
          <w:sz w:val="32"/>
          <w:szCs w:val="32"/>
        </w:rPr>
        <w:t>6</w:t>
      </w:r>
      <w:r w:rsidR="00D36D08" w:rsidRPr="00D36D08">
        <w:rPr>
          <w:rFonts w:ascii="仿宋_GB2312" w:eastAsia="仿宋_GB2312" w:hAnsiTheme="minorEastAsia" w:cs="宋体"/>
          <w:kern w:val="0"/>
          <w:sz w:val="32"/>
          <w:szCs w:val="32"/>
        </w:rPr>
        <w:t>年项目选拔工作，现将有关事项通知如下：</w:t>
      </w:r>
      <w:r w:rsidRPr="00D36D08">
        <w:rPr>
          <w:rFonts w:ascii="仿宋_GB2312" w:eastAsia="仿宋_GB2312" w:hAnsiTheme="minorEastAsia" w:cs="宋体"/>
          <w:kern w:val="0"/>
          <w:sz w:val="32"/>
          <w:szCs w:val="32"/>
        </w:rPr>
        <w:t xml:space="preserve"> </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一、培养模式</w:t>
      </w:r>
    </w:p>
    <w:p w:rsidR="00D36D08" w:rsidRPr="00D36D08" w:rsidRDefault="00340832" w:rsidP="008351CB">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学生出国前完成我校本科阶段学习并取得中国矿业大学本科毕业证书和学士学位证书，出国后在国立大学进行硕士课程学习，成绩合格且符合国立大学硕士毕业及学位授予条件者，可获得国立大学颁发相应专业的硕士学位证书。</w:t>
      </w:r>
      <w:r w:rsidR="00D36D08" w:rsidRPr="00D36D08">
        <w:rPr>
          <w:rFonts w:ascii="仿宋_GB2312" w:eastAsia="仿宋_GB2312" w:hAnsiTheme="minorEastAsia" w:cs="宋体"/>
          <w:kern w:val="0"/>
          <w:sz w:val="32"/>
          <w:szCs w:val="32"/>
        </w:rPr>
        <w:t>国立大学网址：</w:t>
      </w:r>
      <w:hyperlink r:id="rId6" w:history="1">
        <w:r w:rsidR="00D36D08" w:rsidRPr="00D36D08">
          <w:rPr>
            <w:rFonts w:ascii="仿宋_GB2312" w:eastAsia="仿宋_GB2312" w:hAnsiTheme="minorEastAsia" w:cs="宋体"/>
            <w:kern w:val="0"/>
            <w:sz w:val="32"/>
            <w:szCs w:val="32"/>
          </w:rPr>
          <w:t>http://www.anu.edu.au/</w:t>
        </w:r>
      </w:hyperlink>
    </w:p>
    <w:p w:rsidR="00F357FA" w:rsidRDefault="00D36D08" w:rsidP="008351CB">
      <w:pPr>
        <w:widowControl/>
        <w:spacing w:beforeLines="50" w:line="400" w:lineRule="exact"/>
        <w:ind w:leftChars="200" w:left="420" w:firstLineChars="100" w:firstLine="320"/>
        <w:jc w:val="left"/>
        <w:rPr>
          <w:rFonts w:ascii="仿宋_GB2312" w:eastAsia="仿宋_GB2312" w:hAnsiTheme="minorEastAsia" w:cs="宋体"/>
          <w:kern w:val="0"/>
          <w:sz w:val="32"/>
          <w:szCs w:val="32"/>
        </w:rPr>
      </w:pPr>
      <w:r w:rsidRPr="00D36D08">
        <w:rPr>
          <w:rFonts w:ascii="黑体" w:eastAsia="黑体" w:hAnsi="Times New Roman"/>
          <w:sz w:val="32"/>
          <w:szCs w:val="32"/>
        </w:rPr>
        <w:t>二、选拔专业范围</w:t>
      </w:r>
    </w:p>
    <w:p w:rsidR="00340832" w:rsidRPr="00340832" w:rsidRDefault="00340832" w:rsidP="008351CB">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计算机学院：计算机科学与技术、电子信息科技与技术、信息安全、网络工程</w:t>
      </w:r>
    </w:p>
    <w:p w:rsidR="00340832" w:rsidRDefault="00340832" w:rsidP="008351CB">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信电学院：电气工程与自动化、电子科学与技术、信息工程</w:t>
      </w:r>
    </w:p>
    <w:p w:rsidR="00340832" w:rsidRPr="00340832" w:rsidRDefault="00340832" w:rsidP="008351CB">
      <w:pPr>
        <w:widowControl/>
        <w:spacing w:beforeLines="50" w:line="400" w:lineRule="exact"/>
        <w:ind w:firstLine="420"/>
        <w:jc w:val="left"/>
        <w:rPr>
          <w:rFonts w:ascii="仿宋_GB2312" w:eastAsia="仿宋_GB2312" w:hAnsiTheme="minorEastAsia" w:cs="宋体"/>
          <w:kern w:val="0"/>
          <w:sz w:val="32"/>
          <w:szCs w:val="32"/>
        </w:rPr>
      </w:pPr>
      <w:r w:rsidRPr="00340832">
        <w:rPr>
          <w:rFonts w:ascii="仿宋_GB2312" w:eastAsia="仿宋_GB2312" w:hAnsiTheme="minorEastAsia" w:cs="宋体"/>
          <w:kern w:val="0"/>
          <w:sz w:val="32"/>
          <w:szCs w:val="32"/>
        </w:rPr>
        <w:t>孙越崎学院：上述专业均可报名</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三、选派条件</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1.品学兼优、身体健康，具有较高的综合素质和较强的独立学习及生活能力。</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2.被选派学生取得应修读课程的全部学分（通识教育公选课和辅修课除外）；成绩优良，课程平均成绩80分以上。</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lastRenderedPageBreak/>
        <w:t>3.英语应达到IELTS（雅思）考试6.5分以上，单科成绩不低于6.0分（报名时暂不要求雅思成绩）。具体专业语言要求以国立大学官方网站为准。</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4.在校期间未受到警告及警告以上处分。</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5.学生家长有经济支付能力，能负担学生在国外的生活及其他费用。</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6.学生自愿报名，承诺遵守学校有关派出规定和要求。</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四、选派办法</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1.学生自行下载附件中</w:t>
      </w:r>
      <w:r w:rsidR="00EB1F0C" w:rsidRPr="00D36D08">
        <w:rPr>
          <w:rFonts w:ascii="仿宋_GB2312" w:eastAsia="仿宋_GB2312" w:hAnsiTheme="minorEastAsia" w:cs="宋体"/>
          <w:kern w:val="0"/>
          <w:sz w:val="32"/>
          <w:szCs w:val="32"/>
        </w:rPr>
        <w:t>《</w:t>
      </w:r>
      <w:r w:rsidR="00EB1F0C" w:rsidRPr="00547A85">
        <w:rPr>
          <w:rFonts w:ascii="仿宋_GB2312" w:eastAsia="仿宋_GB2312" w:hAnsiTheme="minorEastAsia" w:cs="宋体" w:hint="eastAsia"/>
          <w:kern w:val="0"/>
          <w:sz w:val="32"/>
          <w:szCs w:val="32"/>
        </w:rPr>
        <w:t>申请赴国外攻读学位项目报名表</w:t>
      </w:r>
      <w:r w:rsidR="00EB1F0C" w:rsidRPr="00D36D08">
        <w:rPr>
          <w:rFonts w:ascii="仿宋_GB2312" w:eastAsia="仿宋_GB2312" w:hAnsiTheme="minorEastAsia" w:cs="宋体"/>
          <w:kern w:val="0"/>
          <w:sz w:val="32"/>
          <w:szCs w:val="32"/>
        </w:rPr>
        <w:t>》</w:t>
      </w:r>
      <w:r w:rsidR="00EB1F0C">
        <w:rPr>
          <w:rFonts w:ascii="仿宋_GB2312" w:eastAsia="仿宋_GB2312" w:hAnsiTheme="minorEastAsia" w:cs="宋体" w:hint="eastAsia"/>
          <w:kern w:val="0"/>
          <w:sz w:val="32"/>
          <w:szCs w:val="32"/>
        </w:rPr>
        <w:t>简称《报名表》</w:t>
      </w:r>
      <w:r w:rsidRPr="00D36D08">
        <w:rPr>
          <w:rFonts w:ascii="仿宋_GB2312" w:eastAsia="仿宋_GB2312" w:hAnsiTheme="minorEastAsia" w:cs="宋体"/>
          <w:kern w:val="0"/>
          <w:sz w:val="32"/>
          <w:szCs w:val="32"/>
        </w:rPr>
        <w:t>并如实填写。</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2.学生在10月</w:t>
      </w:r>
      <w:r w:rsidR="008A4466">
        <w:rPr>
          <w:rFonts w:ascii="仿宋_GB2312" w:eastAsia="仿宋_GB2312" w:hAnsiTheme="minorEastAsia" w:cs="宋体" w:hint="eastAsia"/>
          <w:kern w:val="0"/>
          <w:sz w:val="32"/>
          <w:szCs w:val="32"/>
        </w:rPr>
        <w:t>31</w:t>
      </w:r>
      <w:r w:rsidRPr="00D36D08">
        <w:rPr>
          <w:rFonts w:ascii="仿宋_GB2312" w:eastAsia="仿宋_GB2312" w:hAnsiTheme="minorEastAsia" w:cs="宋体"/>
          <w:kern w:val="0"/>
          <w:sz w:val="32"/>
          <w:szCs w:val="32"/>
        </w:rPr>
        <w:t>日前将经所在学院审核并签章的《报名表》、大学成绩单原件及复印件各1份递交到国际学院出国留学事务办公室（文法楼A10</w:t>
      </w:r>
      <w:r w:rsidR="00385FBE">
        <w:rPr>
          <w:rFonts w:ascii="仿宋_GB2312" w:eastAsia="仿宋_GB2312" w:hAnsiTheme="minorEastAsia" w:cs="宋体" w:hint="eastAsia"/>
          <w:kern w:val="0"/>
          <w:sz w:val="32"/>
          <w:szCs w:val="32"/>
        </w:rPr>
        <w:t>3-1</w:t>
      </w:r>
      <w:r w:rsidRPr="00D36D08">
        <w:rPr>
          <w:rFonts w:ascii="仿宋_GB2312" w:eastAsia="仿宋_GB2312" w:hAnsiTheme="minorEastAsia" w:cs="宋体"/>
          <w:kern w:val="0"/>
          <w:sz w:val="32"/>
          <w:szCs w:val="32"/>
        </w:rPr>
        <w:t>室）。</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3.通过学校初审后，学生将于201</w:t>
      </w:r>
      <w:r w:rsidR="00F1260F">
        <w:rPr>
          <w:rFonts w:ascii="仿宋_GB2312" w:eastAsia="仿宋_GB2312" w:hAnsiTheme="minorEastAsia" w:cs="宋体" w:hint="eastAsia"/>
          <w:kern w:val="0"/>
          <w:sz w:val="32"/>
          <w:szCs w:val="32"/>
        </w:rPr>
        <w:t>7</w:t>
      </w:r>
      <w:r w:rsidRPr="00D36D08">
        <w:rPr>
          <w:rFonts w:ascii="仿宋_GB2312" w:eastAsia="仿宋_GB2312" w:hAnsiTheme="minorEastAsia" w:cs="宋体"/>
          <w:kern w:val="0"/>
          <w:sz w:val="32"/>
          <w:szCs w:val="32"/>
        </w:rPr>
        <w:t>年</w:t>
      </w:r>
      <w:r w:rsidR="00F1260F">
        <w:rPr>
          <w:rFonts w:ascii="仿宋_GB2312" w:eastAsia="仿宋_GB2312" w:hAnsiTheme="minorEastAsia" w:cs="宋体" w:hint="eastAsia"/>
          <w:kern w:val="0"/>
          <w:sz w:val="32"/>
          <w:szCs w:val="32"/>
        </w:rPr>
        <w:t>7</w:t>
      </w:r>
      <w:r w:rsidRPr="00D36D08">
        <w:rPr>
          <w:rFonts w:ascii="仿宋_GB2312" w:eastAsia="仿宋_GB2312" w:hAnsiTheme="minorEastAsia" w:cs="宋体"/>
          <w:kern w:val="0"/>
          <w:sz w:val="32"/>
          <w:szCs w:val="32"/>
        </w:rPr>
        <w:t>月派出。</w:t>
      </w:r>
    </w:p>
    <w:p w:rsidR="00D36D08" w:rsidRPr="00D36D08" w:rsidRDefault="00D36D08" w:rsidP="00D36D08">
      <w:pPr>
        <w:spacing w:line="480" w:lineRule="exact"/>
        <w:ind w:firstLineChars="200" w:firstLine="640"/>
        <w:rPr>
          <w:rFonts w:ascii="黑体" w:eastAsia="黑体" w:hAnsi="Times New Roman"/>
          <w:sz w:val="32"/>
          <w:szCs w:val="32"/>
        </w:rPr>
      </w:pPr>
      <w:r w:rsidRPr="00D36D08">
        <w:rPr>
          <w:rFonts w:ascii="黑体" w:eastAsia="黑体" w:hAnsi="Times New Roman"/>
          <w:sz w:val="32"/>
          <w:szCs w:val="32"/>
        </w:rPr>
        <w:t>五、其他事项</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1.学生要自行参加IELTS（雅思）考试，并在规定时间内向国立大学提供成绩。</w:t>
      </w:r>
    </w:p>
    <w:p w:rsidR="00FB673A"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2.国际学院负责与国立大学联系，协助预备生获取国立大学入学通知书，并协助学生办理有关出国手续。学生自行承担办理过程中产生的相关费用。</w:t>
      </w:r>
    </w:p>
    <w:p w:rsidR="00D36D08" w:rsidRPr="005E47F7"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3.国际学院咨询电话：83592825</w:t>
      </w:r>
    </w:p>
    <w:p w:rsidR="00D36D08" w:rsidRPr="00D36D08" w:rsidRDefault="00D36D08" w:rsidP="008351CB">
      <w:pPr>
        <w:widowControl/>
        <w:spacing w:beforeLines="50" w:line="400" w:lineRule="exact"/>
        <w:ind w:firstLine="420"/>
        <w:jc w:val="left"/>
        <w:rPr>
          <w:rFonts w:ascii="仿宋_GB2312" w:eastAsia="仿宋_GB2312" w:hAnsiTheme="minorEastAsia" w:cs="宋体"/>
          <w:kern w:val="0"/>
          <w:sz w:val="32"/>
          <w:szCs w:val="32"/>
        </w:rPr>
      </w:pPr>
      <w:r w:rsidRPr="00D36D08">
        <w:rPr>
          <w:rFonts w:ascii="仿宋_GB2312" w:eastAsia="仿宋_GB2312" w:hAnsiTheme="minorEastAsia" w:cs="宋体"/>
          <w:kern w:val="0"/>
          <w:sz w:val="32"/>
          <w:szCs w:val="32"/>
        </w:rPr>
        <w:t>请有关学院通知到相关专业学生，做好本项目的选拔报名工作。</w:t>
      </w:r>
    </w:p>
    <w:p w:rsidR="007077E9" w:rsidRDefault="007077E9" w:rsidP="007077E9">
      <w:pPr>
        <w:widowControl/>
        <w:shd w:val="clear" w:color="auto" w:fill="FFFFFF"/>
        <w:spacing w:line="480" w:lineRule="exact"/>
        <w:jc w:val="left"/>
        <w:rPr>
          <w:rFonts w:ascii="仿宋_GB2312" w:eastAsia="仿宋_GB2312" w:cs="宋体"/>
          <w:kern w:val="0"/>
          <w:szCs w:val="21"/>
        </w:rPr>
      </w:pPr>
    </w:p>
    <w:p w:rsidR="007077E9" w:rsidRPr="00537F00" w:rsidRDefault="007077E9" w:rsidP="007077E9">
      <w:pPr>
        <w:widowControl/>
        <w:shd w:val="clear" w:color="auto" w:fill="FFFFFF"/>
        <w:spacing w:line="480" w:lineRule="exact"/>
        <w:jc w:val="left"/>
        <w:rPr>
          <w:rFonts w:ascii="仿宋_GB2312" w:eastAsia="仿宋_GB2312" w:cs="宋体"/>
          <w:kern w:val="0"/>
          <w:szCs w:val="21"/>
        </w:rPr>
      </w:pPr>
    </w:p>
    <w:p w:rsidR="007077E9" w:rsidRPr="001A19E0" w:rsidRDefault="007077E9" w:rsidP="007077E9">
      <w:pPr>
        <w:spacing w:line="480" w:lineRule="exact"/>
        <w:ind w:right="540"/>
        <w:jc w:val="right"/>
        <w:rPr>
          <w:rFonts w:ascii="仿宋_GB2312" w:eastAsia="仿宋_GB2312" w:hAnsi="Times New Roman"/>
          <w:sz w:val="32"/>
          <w:szCs w:val="32"/>
        </w:rPr>
      </w:pPr>
      <w:r w:rsidRPr="001A19E0">
        <w:rPr>
          <w:rFonts w:ascii="仿宋_GB2312" w:eastAsia="仿宋_GB2312" w:hAnsi="Times New Roman" w:hint="eastAsia"/>
          <w:sz w:val="32"/>
          <w:szCs w:val="32"/>
        </w:rPr>
        <w:t>中国矿业大学国际学院</w:t>
      </w:r>
    </w:p>
    <w:p w:rsidR="00D74025" w:rsidRPr="00AB49B7" w:rsidRDefault="000E7A85" w:rsidP="00AB49B7">
      <w:pPr>
        <w:spacing w:line="480" w:lineRule="exact"/>
        <w:ind w:right="540"/>
        <w:jc w:val="right"/>
        <w:rPr>
          <w:rFonts w:ascii="仿宋_GB2312" w:eastAsia="仿宋_GB2312" w:hAnsi="Times New Roman"/>
          <w:sz w:val="32"/>
          <w:szCs w:val="32"/>
        </w:rPr>
      </w:pPr>
      <w:r>
        <w:rPr>
          <w:rFonts w:ascii="仿宋_GB2312" w:eastAsia="仿宋_GB2312" w:hAnsi="Times New Roman" w:hint="eastAsia"/>
          <w:sz w:val="32"/>
          <w:szCs w:val="32"/>
        </w:rPr>
        <w:t>二〇一</w:t>
      </w:r>
      <w:r w:rsidR="00F1260F">
        <w:rPr>
          <w:rFonts w:ascii="仿宋_GB2312" w:eastAsia="仿宋_GB2312" w:hAnsi="Times New Roman" w:hint="eastAsia"/>
          <w:sz w:val="32"/>
          <w:szCs w:val="32"/>
        </w:rPr>
        <w:t>六</w:t>
      </w:r>
      <w:r w:rsidR="007077E9" w:rsidRPr="001A19E0">
        <w:rPr>
          <w:rFonts w:ascii="仿宋_GB2312" w:eastAsia="仿宋_GB2312" w:hAnsi="Times New Roman" w:hint="eastAsia"/>
          <w:sz w:val="32"/>
          <w:szCs w:val="32"/>
        </w:rPr>
        <w:t>年</w:t>
      </w:r>
      <w:r w:rsidR="00F1260F">
        <w:rPr>
          <w:rFonts w:ascii="仿宋_GB2312" w:eastAsia="仿宋_GB2312" w:hAnsi="Times New Roman" w:hint="eastAsia"/>
          <w:sz w:val="32"/>
          <w:szCs w:val="32"/>
        </w:rPr>
        <w:t>八</w:t>
      </w:r>
      <w:r w:rsidR="007077E9" w:rsidRPr="001A19E0">
        <w:rPr>
          <w:rFonts w:ascii="仿宋_GB2312" w:eastAsia="仿宋_GB2312" w:hAnsi="Times New Roman" w:hint="eastAsia"/>
          <w:sz w:val="32"/>
          <w:szCs w:val="32"/>
        </w:rPr>
        <w:t>月</w:t>
      </w:r>
      <w:r w:rsidR="00F1260F">
        <w:rPr>
          <w:rFonts w:ascii="仿宋_GB2312" w:eastAsia="仿宋_GB2312" w:hAnsi="Times New Roman" w:hint="eastAsia"/>
          <w:sz w:val="32"/>
          <w:szCs w:val="32"/>
        </w:rPr>
        <w:t>二</w:t>
      </w:r>
      <w:r w:rsidR="007077E9">
        <w:rPr>
          <w:rFonts w:ascii="仿宋_GB2312" w:eastAsia="仿宋_GB2312" w:hAnsi="Times New Roman" w:hint="eastAsia"/>
          <w:sz w:val="32"/>
          <w:szCs w:val="32"/>
        </w:rPr>
        <w:t>十</w:t>
      </w:r>
      <w:r w:rsidR="00F1260F">
        <w:rPr>
          <w:rFonts w:ascii="仿宋_GB2312" w:eastAsia="仿宋_GB2312" w:hAnsi="Times New Roman" w:hint="eastAsia"/>
          <w:sz w:val="32"/>
          <w:szCs w:val="32"/>
        </w:rPr>
        <w:t>二</w:t>
      </w:r>
      <w:r w:rsidR="007077E9" w:rsidRPr="001A19E0">
        <w:rPr>
          <w:rFonts w:ascii="仿宋_GB2312" w:eastAsia="仿宋_GB2312" w:hAnsi="Times New Roman" w:hint="eastAsia"/>
          <w:sz w:val="32"/>
          <w:szCs w:val="32"/>
        </w:rPr>
        <w:t>日</w:t>
      </w:r>
    </w:p>
    <w:sectPr w:rsidR="00D74025" w:rsidRPr="00AB49B7" w:rsidSect="006271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545" w:rsidRDefault="003D4545" w:rsidP="00FE4030">
      <w:r>
        <w:separator/>
      </w:r>
    </w:p>
  </w:endnote>
  <w:endnote w:type="continuationSeparator" w:id="1">
    <w:p w:rsidR="003D4545" w:rsidRDefault="003D4545" w:rsidP="00FE40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545" w:rsidRDefault="003D4545" w:rsidP="00FE4030">
      <w:r>
        <w:separator/>
      </w:r>
    </w:p>
  </w:footnote>
  <w:footnote w:type="continuationSeparator" w:id="1">
    <w:p w:rsidR="003D4545" w:rsidRDefault="003D4545" w:rsidP="00FE40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FE3"/>
    <w:rsid w:val="00025937"/>
    <w:rsid w:val="00041FBB"/>
    <w:rsid w:val="00043A2B"/>
    <w:rsid w:val="00086020"/>
    <w:rsid w:val="00092FC5"/>
    <w:rsid w:val="000B698F"/>
    <w:rsid w:val="000C7778"/>
    <w:rsid w:val="000D557F"/>
    <w:rsid w:val="000E3220"/>
    <w:rsid w:val="000E7A85"/>
    <w:rsid w:val="00136EA6"/>
    <w:rsid w:val="00155C70"/>
    <w:rsid w:val="001562A1"/>
    <w:rsid w:val="0016290E"/>
    <w:rsid w:val="00181141"/>
    <w:rsid w:val="0019590B"/>
    <w:rsid w:val="001E72C8"/>
    <w:rsid w:val="001F25B5"/>
    <w:rsid w:val="001F7DC4"/>
    <w:rsid w:val="002003B9"/>
    <w:rsid w:val="0020554F"/>
    <w:rsid w:val="002154D6"/>
    <w:rsid w:val="0023732F"/>
    <w:rsid w:val="00243B3C"/>
    <w:rsid w:val="0025366E"/>
    <w:rsid w:val="00266C53"/>
    <w:rsid w:val="00285A49"/>
    <w:rsid w:val="002A3A29"/>
    <w:rsid w:val="002C0B14"/>
    <w:rsid w:val="00300E01"/>
    <w:rsid w:val="0030237C"/>
    <w:rsid w:val="00304DBC"/>
    <w:rsid w:val="00306C8E"/>
    <w:rsid w:val="00335BE5"/>
    <w:rsid w:val="00340832"/>
    <w:rsid w:val="00374E8A"/>
    <w:rsid w:val="003821FA"/>
    <w:rsid w:val="003847E9"/>
    <w:rsid w:val="00385FBE"/>
    <w:rsid w:val="0038715E"/>
    <w:rsid w:val="00387FA3"/>
    <w:rsid w:val="00397179"/>
    <w:rsid w:val="003A7FEB"/>
    <w:rsid w:val="003B62D5"/>
    <w:rsid w:val="003D4545"/>
    <w:rsid w:val="00414B4A"/>
    <w:rsid w:val="00427852"/>
    <w:rsid w:val="00442DE1"/>
    <w:rsid w:val="0048157F"/>
    <w:rsid w:val="0048318F"/>
    <w:rsid w:val="00485532"/>
    <w:rsid w:val="004D5CD7"/>
    <w:rsid w:val="004F61DB"/>
    <w:rsid w:val="0053376F"/>
    <w:rsid w:val="0054153F"/>
    <w:rsid w:val="005435C6"/>
    <w:rsid w:val="005605C2"/>
    <w:rsid w:val="00573F5F"/>
    <w:rsid w:val="005C1AD4"/>
    <w:rsid w:val="005C61F2"/>
    <w:rsid w:val="005C6E35"/>
    <w:rsid w:val="005E2ED3"/>
    <w:rsid w:val="005E47F7"/>
    <w:rsid w:val="005E4922"/>
    <w:rsid w:val="005E512E"/>
    <w:rsid w:val="0062677C"/>
    <w:rsid w:val="00627155"/>
    <w:rsid w:val="00627DFF"/>
    <w:rsid w:val="00632BB5"/>
    <w:rsid w:val="00632EA7"/>
    <w:rsid w:val="006345AC"/>
    <w:rsid w:val="00671B64"/>
    <w:rsid w:val="006846EC"/>
    <w:rsid w:val="0069162A"/>
    <w:rsid w:val="006A0BA3"/>
    <w:rsid w:val="006A1CEF"/>
    <w:rsid w:val="006A6259"/>
    <w:rsid w:val="006F6A04"/>
    <w:rsid w:val="007077E9"/>
    <w:rsid w:val="00746842"/>
    <w:rsid w:val="00787EBD"/>
    <w:rsid w:val="007A42ED"/>
    <w:rsid w:val="007B261B"/>
    <w:rsid w:val="007B7AF3"/>
    <w:rsid w:val="00802D82"/>
    <w:rsid w:val="00807A02"/>
    <w:rsid w:val="008351CB"/>
    <w:rsid w:val="008749D0"/>
    <w:rsid w:val="008A28B5"/>
    <w:rsid w:val="008A4466"/>
    <w:rsid w:val="008B1B7B"/>
    <w:rsid w:val="008B5F2B"/>
    <w:rsid w:val="00911978"/>
    <w:rsid w:val="00930FE3"/>
    <w:rsid w:val="00967D59"/>
    <w:rsid w:val="0097461F"/>
    <w:rsid w:val="00977A62"/>
    <w:rsid w:val="00982ED9"/>
    <w:rsid w:val="009B1999"/>
    <w:rsid w:val="009C2182"/>
    <w:rsid w:val="009C7D2D"/>
    <w:rsid w:val="00A123B2"/>
    <w:rsid w:val="00A22741"/>
    <w:rsid w:val="00A3763D"/>
    <w:rsid w:val="00A609E7"/>
    <w:rsid w:val="00A72638"/>
    <w:rsid w:val="00A832FD"/>
    <w:rsid w:val="00A873A0"/>
    <w:rsid w:val="00A95CAD"/>
    <w:rsid w:val="00A96B7F"/>
    <w:rsid w:val="00AA3785"/>
    <w:rsid w:val="00AA70D5"/>
    <w:rsid w:val="00AB1873"/>
    <w:rsid w:val="00AB49B7"/>
    <w:rsid w:val="00AE5014"/>
    <w:rsid w:val="00B12577"/>
    <w:rsid w:val="00B21DC3"/>
    <w:rsid w:val="00B26B6B"/>
    <w:rsid w:val="00B31A07"/>
    <w:rsid w:val="00B3626B"/>
    <w:rsid w:val="00B93603"/>
    <w:rsid w:val="00BB38DE"/>
    <w:rsid w:val="00BE4813"/>
    <w:rsid w:val="00C254DC"/>
    <w:rsid w:val="00C83A7C"/>
    <w:rsid w:val="00CC0E4C"/>
    <w:rsid w:val="00CC15B5"/>
    <w:rsid w:val="00D33BEB"/>
    <w:rsid w:val="00D36D08"/>
    <w:rsid w:val="00D4326E"/>
    <w:rsid w:val="00D74025"/>
    <w:rsid w:val="00D80D6D"/>
    <w:rsid w:val="00DB4300"/>
    <w:rsid w:val="00DD1C67"/>
    <w:rsid w:val="00DD5505"/>
    <w:rsid w:val="00DE2C85"/>
    <w:rsid w:val="00DE467E"/>
    <w:rsid w:val="00DF4034"/>
    <w:rsid w:val="00DF4125"/>
    <w:rsid w:val="00E07FF8"/>
    <w:rsid w:val="00E21494"/>
    <w:rsid w:val="00E37AF2"/>
    <w:rsid w:val="00E438C4"/>
    <w:rsid w:val="00E44D6F"/>
    <w:rsid w:val="00E44E86"/>
    <w:rsid w:val="00E47301"/>
    <w:rsid w:val="00E67EBA"/>
    <w:rsid w:val="00E716D5"/>
    <w:rsid w:val="00E77E0C"/>
    <w:rsid w:val="00E802E0"/>
    <w:rsid w:val="00E94D3E"/>
    <w:rsid w:val="00EB1F0C"/>
    <w:rsid w:val="00EC0467"/>
    <w:rsid w:val="00EC136E"/>
    <w:rsid w:val="00EE0006"/>
    <w:rsid w:val="00EE16D6"/>
    <w:rsid w:val="00F1260F"/>
    <w:rsid w:val="00F12B28"/>
    <w:rsid w:val="00F20497"/>
    <w:rsid w:val="00F35002"/>
    <w:rsid w:val="00F357FA"/>
    <w:rsid w:val="00F37021"/>
    <w:rsid w:val="00F5120A"/>
    <w:rsid w:val="00F94A42"/>
    <w:rsid w:val="00FA0503"/>
    <w:rsid w:val="00FB06DC"/>
    <w:rsid w:val="00FB673A"/>
    <w:rsid w:val="00FC7C0C"/>
    <w:rsid w:val="00FD5ABD"/>
    <w:rsid w:val="00FE4030"/>
    <w:rsid w:val="00FF4767"/>
    <w:rsid w:val="00FF69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6"/>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155"/>
    <w:pPr>
      <w:widowControl w:val="0"/>
      <w:jc w:val="both"/>
    </w:pPr>
    <w:rPr>
      <w:kern w:val="2"/>
      <w:sz w:val="21"/>
      <w:szCs w:val="22"/>
    </w:rPr>
  </w:style>
  <w:style w:type="paragraph" w:styleId="3">
    <w:name w:val="heading 3"/>
    <w:basedOn w:val="a"/>
    <w:link w:val="3Char"/>
    <w:uiPriority w:val="99"/>
    <w:qFormat/>
    <w:rsid w:val="00930FE3"/>
    <w:pPr>
      <w:widowControl/>
      <w:spacing w:before="100" w:beforeAutospacing="1" w:after="100" w:afterAutospacing="1"/>
      <w:jc w:val="left"/>
      <w:outlineLvl w:val="2"/>
    </w:pPr>
    <w:rPr>
      <w:rFonts w:ascii="宋体" w:hAnsi="宋体" w:cs="宋体"/>
      <w:b/>
      <w:bCs/>
      <w:kern w:val="0"/>
      <w:sz w:val="24"/>
      <w:szCs w:val="24"/>
    </w:rPr>
  </w:style>
  <w:style w:type="paragraph" w:styleId="4">
    <w:name w:val="heading 4"/>
    <w:basedOn w:val="a"/>
    <w:link w:val="4Char"/>
    <w:uiPriority w:val="99"/>
    <w:qFormat/>
    <w:rsid w:val="00930FE3"/>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930FE3"/>
    <w:rPr>
      <w:rFonts w:ascii="宋体" w:eastAsia="宋体" w:hAnsi="宋体" w:cs="宋体"/>
      <w:b/>
      <w:bCs/>
      <w:kern w:val="0"/>
      <w:sz w:val="24"/>
      <w:szCs w:val="24"/>
    </w:rPr>
  </w:style>
  <w:style w:type="character" w:customStyle="1" w:styleId="4Char">
    <w:name w:val="标题 4 Char"/>
    <w:basedOn w:val="a0"/>
    <w:link w:val="4"/>
    <w:uiPriority w:val="99"/>
    <w:locked/>
    <w:rsid w:val="00930FE3"/>
    <w:rPr>
      <w:rFonts w:ascii="宋体" w:eastAsia="宋体" w:hAnsi="宋体" w:cs="宋体"/>
      <w:b/>
      <w:bCs/>
      <w:kern w:val="0"/>
      <w:sz w:val="24"/>
      <w:szCs w:val="24"/>
    </w:rPr>
  </w:style>
  <w:style w:type="paragraph" w:styleId="a3">
    <w:name w:val="Normal (Web)"/>
    <w:basedOn w:val="a"/>
    <w:uiPriority w:val="99"/>
    <w:semiHidden/>
    <w:rsid w:val="00930FE3"/>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930FE3"/>
    <w:rPr>
      <w:rFonts w:cs="Times New Roman"/>
      <w:b/>
      <w:bCs/>
    </w:rPr>
  </w:style>
  <w:style w:type="paragraph" w:styleId="a5">
    <w:name w:val="No Spacing"/>
    <w:uiPriority w:val="99"/>
    <w:qFormat/>
    <w:rsid w:val="00E438C4"/>
    <w:pPr>
      <w:widowControl w:val="0"/>
      <w:jc w:val="both"/>
    </w:pPr>
    <w:rPr>
      <w:kern w:val="2"/>
      <w:sz w:val="21"/>
      <w:szCs w:val="22"/>
    </w:rPr>
  </w:style>
  <w:style w:type="character" w:customStyle="1" w:styleId="BodyTextIndent2Char1">
    <w:name w:val="Body Text Indent 2 Char1"/>
    <w:uiPriority w:val="99"/>
    <w:locked/>
    <w:rsid w:val="00FA0503"/>
    <w:rPr>
      <w:rFonts w:ascii="宋体" w:cs="Times New Roman"/>
      <w:kern w:val="2"/>
      <w:sz w:val="24"/>
      <w:lang w:bidi="ar-SA"/>
    </w:rPr>
  </w:style>
  <w:style w:type="paragraph" w:styleId="2">
    <w:name w:val="Body Text Indent 2"/>
    <w:basedOn w:val="a"/>
    <w:link w:val="2Char"/>
    <w:uiPriority w:val="99"/>
    <w:rsid w:val="00FA0503"/>
    <w:pPr>
      <w:spacing w:line="400" w:lineRule="atLeast"/>
      <w:ind w:firstLine="510"/>
    </w:pPr>
    <w:rPr>
      <w:rFonts w:ascii="宋体"/>
      <w:sz w:val="24"/>
      <w:szCs w:val="20"/>
    </w:rPr>
  </w:style>
  <w:style w:type="character" w:customStyle="1" w:styleId="2Char">
    <w:name w:val="正文文本缩进 2 Char"/>
    <w:basedOn w:val="a0"/>
    <w:link w:val="2"/>
    <w:uiPriority w:val="99"/>
    <w:semiHidden/>
    <w:locked/>
    <w:rsid w:val="00B93603"/>
    <w:rPr>
      <w:rFonts w:cs="Times New Roman"/>
    </w:rPr>
  </w:style>
  <w:style w:type="paragraph" w:styleId="a6">
    <w:name w:val="Balloon Text"/>
    <w:basedOn w:val="a"/>
    <w:link w:val="Char"/>
    <w:uiPriority w:val="99"/>
    <w:semiHidden/>
    <w:rsid w:val="006A6259"/>
    <w:rPr>
      <w:sz w:val="18"/>
      <w:szCs w:val="18"/>
    </w:rPr>
  </w:style>
  <w:style w:type="character" w:customStyle="1" w:styleId="Char">
    <w:name w:val="批注框文本 Char"/>
    <w:basedOn w:val="a0"/>
    <w:link w:val="a6"/>
    <w:uiPriority w:val="99"/>
    <w:semiHidden/>
    <w:rsid w:val="00BE5307"/>
    <w:rPr>
      <w:sz w:val="0"/>
      <w:szCs w:val="0"/>
    </w:rPr>
  </w:style>
  <w:style w:type="paragraph" w:styleId="a7">
    <w:name w:val="header"/>
    <w:basedOn w:val="a"/>
    <w:link w:val="Char0"/>
    <w:uiPriority w:val="99"/>
    <w:semiHidden/>
    <w:unhideWhenUsed/>
    <w:rsid w:val="00FE40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FE4030"/>
    <w:rPr>
      <w:sz w:val="18"/>
      <w:szCs w:val="18"/>
    </w:rPr>
  </w:style>
  <w:style w:type="paragraph" w:styleId="a8">
    <w:name w:val="footer"/>
    <w:basedOn w:val="a"/>
    <w:link w:val="Char1"/>
    <w:uiPriority w:val="99"/>
    <w:semiHidden/>
    <w:unhideWhenUsed/>
    <w:rsid w:val="00FE403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FE4030"/>
    <w:rPr>
      <w:sz w:val="18"/>
      <w:szCs w:val="18"/>
    </w:rPr>
  </w:style>
  <w:style w:type="character" w:styleId="a9">
    <w:name w:val="Hyperlink"/>
    <w:basedOn w:val="a0"/>
    <w:uiPriority w:val="99"/>
    <w:semiHidden/>
    <w:unhideWhenUsed/>
    <w:rsid w:val="00D4326E"/>
    <w:rPr>
      <w:color w:val="0000FF"/>
      <w:u w:val="single"/>
    </w:rPr>
  </w:style>
</w:styles>
</file>

<file path=word/webSettings.xml><?xml version="1.0" encoding="utf-8"?>
<w:webSettings xmlns:r="http://schemas.openxmlformats.org/officeDocument/2006/relationships" xmlns:w="http://schemas.openxmlformats.org/wordprocessingml/2006/main">
  <w:divs>
    <w:div w:id="381096720">
      <w:bodyDiv w:val="1"/>
      <w:marLeft w:val="0"/>
      <w:marRight w:val="0"/>
      <w:marTop w:val="0"/>
      <w:marBottom w:val="0"/>
      <w:divBdr>
        <w:top w:val="none" w:sz="0" w:space="0" w:color="auto"/>
        <w:left w:val="none" w:sz="0" w:space="0" w:color="auto"/>
        <w:bottom w:val="none" w:sz="0" w:space="0" w:color="auto"/>
        <w:right w:val="none" w:sz="0" w:space="0" w:color="auto"/>
      </w:divBdr>
    </w:div>
    <w:div w:id="490367202">
      <w:bodyDiv w:val="1"/>
      <w:marLeft w:val="0"/>
      <w:marRight w:val="0"/>
      <w:marTop w:val="0"/>
      <w:marBottom w:val="0"/>
      <w:divBdr>
        <w:top w:val="none" w:sz="0" w:space="0" w:color="auto"/>
        <w:left w:val="none" w:sz="0" w:space="0" w:color="auto"/>
        <w:bottom w:val="none" w:sz="0" w:space="0" w:color="auto"/>
        <w:right w:val="none" w:sz="0" w:space="0" w:color="auto"/>
      </w:divBdr>
    </w:div>
    <w:div w:id="546142570">
      <w:bodyDiv w:val="1"/>
      <w:marLeft w:val="0"/>
      <w:marRight w:val="0"/>
      <w:marTop w:val="0"/>
      <w:marBottom w:val="0"/>
      <w:divBdr>
        <w:top w:val="none" w:sz="0" w:space="0" w:color="auto"/>
        <w:left w:val="none" w:sz="0" w:space="0" w:color="auto"/>
        <w:bottom w:val="none" w:sz="0" w:space="0" w:color="auto"/>
        <w:right w:val="none" w:sz="0" w:space="0" w:color="auto"/>
      </w:divBdr>
    </w:div>
    <w:div w:id="547575004">
      <w:bodyDiv w:val="1"/>
      <w:marLeft w:val="0"/>
      <w:marRight w:val="0"/>
      <w:marTop w:val="0"/>
      <w:marBottom w:val="0"/>
      <w:divBdr>
        <w:top w:val="none" w:sz="0" w:space="0" w:color="auto"/>
        <w:left w:val="none" w:sz="0" w:space="0" w:color="auto"/>
        <w:bottom w:val="none" w:sz="0" w:space="0" w:color="auto"/>
        <w:right w:val="none" w:sz="0" w:space="0" w:color="auto"/>
      </w:divBdr>
    </w:div>
    <w:div w:id="1051419137">
      <w:bodyDiv w:val="1"/>
      <w:marLeft w:val="0"/>
      <w:marRight w:val="0"/>
      <w:marTop w:val="0"/>
      <w:marBottom w:val="0"/>
      <w:divBdr>
        <w:top w:val="none" w:sz="0" w:space="0" w:color="auto"/>
        <w:left w:val="none" w:sz="0" w:space="0" w:color="auto"/>
        <w:bottom w:val="none" w:sz="0" w:space="0" w:color="auto"/>
        <w:right w:val="none" w:sz="0" w:space="0" w:color="auto"/>
      </w:divBdr>
    </w:div>
    <w:div w:id="1501191969">
      <w:bodyDiv w:val="1"/>
      <w:marLeft w:val="0"/>
      <w:marRight w:val="0"/>
      <w:marTop w:val="0"/>
      <w:marBottom w:val="0"/>
      <w:divBdr>
        <w:top w:val="none" w:sz="0" w:space="0" w:color="auto"/>
        <w:left w:val="none" w:sz="0" w:space="0" w:color="auto"/>
        <w:bottom w:val="none" w:sz="0" w:space="0" w:color="auto"/>
        <w:right w:val="none" w:sz="0" w:space="0" w:color="auto"/>
      </w:divBdr>
    </w:div>
    <w:div w:id="1817256640">
      <w:marLeft w:val="0"/>
      <w:marRight w:val="0"/>
      <w:marTop w:val="0"/>
      <w:marBottom w:val="0"/>
      <w:divBdr>
        <w:top w:val="none" w:sz="0" w:space="0" w:color="auto"/>
        <w:left w:val="none" w:sz="0" w:space="0" w:color="auto"/>
        <w:bottom w:val="none" w:sz="0" w:space="0" w:color="auto"/>
        <w:right w:val="none" w:sz="0" w:space="0" w:color="auto"/>
      </w:divBdr>
      <w:divsChild>
        <w:div w:id="1817256638">
          <w:marLeft w:val="0"/>
          <w:marRight w:val="0"/>
          <w:marTop w:val="100"/>
          <w:marBottom w:val="100"/>
          <w:divBdr>
            <w:top w:val="none" w:sz="0" w:space="0" w:color="auto"/>
            <w:left w:val="none" w:sz="0" w:space="0" w:color="auto"/>
            <w:bottom w:val="none" w:sz="0" w:space="0" w:color="auto"/>
            <w:right w:val="none" w:sz="0" w:space="0" w:color="auto"/>
          </w:divBdr>
          <w:divsChild>
            <w:div w:id="1817256636">
              <w:marLeft w:val="0"/>
              <w:marRight w:val="0"/>
              <w:marTop w:val="204"/>
              <w:marBottom w:val="0"/>
              <w:divBdr>
                <w:top w:val="none" w:sz="0" w:space="0" w:color="auto"/>
                <w:left w:val="none" w:sz="0" w:space="0" w:color="auto"/>
                <w:bottom w:val="none" w:sz="0" w:space="0" w:color="auto"/>
                <w:right w:val="none" w:sz="0" w:space="0" w:color="auto"/>
              </w:divBdr>
              <w:divsChild>
                <w:div w:id="1817256637">
                  <w:marLeft w:val="0"/>
                  <w:marRight w:val="0"/>
                  <w:marTop w:val="0"/>
                  <w:marBottom w:val="0"/>
                  <w:divBdr>
                    <w:top w:val="single" w:sz="6" w:space="0" w:color="DDDDDD"/>
                    <w:left w:val="single" w:sz="6" w:space="0" w:color="DDDDDD"/>
                    <w:bottom w:val="single" w:sz="6" w:space="20" w:color="DDDDDD"/>
                    <w:right w:val="single" w:sz="6" w:space="0" w:color="DDDDDD"/>
                  </w:divBdr>
                  <w:divsChild>
                    <w:div w:id="1817256639">
                      <w:marLeft w:val="0"/>
                      <w:marRight w:val="0"/>
                      <w:marTop w:val="0"/>
                      <w:marBottom w:val="0"/>
                      <w:divBdr>
                        <w:top w:val="none" w:sz="0" w:space="0" w:color="auto"/>
                        <w:left w:val="none" w:sz="0" w:space="0" w:color="auto"/>
                        <w:bottom w:val="none" w:sz="0" w:space="0" w:color="auto"/>
                        <w:right w:val="none" w:sz="0" w:space="0" w:color="auto"/>
                      </w:divBdr>
                      <w:divsChild>
                        <w:div w:id="181725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u.edu.a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150</Words>
  <Characters>860</Characters>
  <Application>Microsoft Office Word</Application>
  <DocSecurity>0</DocSecurity>
  <Lines>7</Lines>
  <Paragraphs>2</Paragraphs>
  <ScaleCrop>false</ScaleCrop>
  <Company>微软中国</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王璇</cp:lastModifiedBy>
  <cp:revision>92</cp:revision>
  <cp:lastPrinted>2013-06-21T02:50:00Z</cp:lastPrinted>
  <dcterms:created xsi:type="dcterms:W3CDTF">2012-08-29T02:34:00Z</dcterms:created>
  <dcterms:modified xsi:type="dcterms:W3CDTF">2016-08-26T08:46:00Z</dcterms:modified>
</cp:coreProperties>
</file>