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2F" w:rsidRDefault="00F87C2F" w:rsidP="00F87C2F">
      <w:pPr>
        <w:jc w:val="center"/>
        <w:rPr>
          <w:sz w:val="24"/>
          <w:szCs w:val="24"/>
        </w:rPr>
      </w:pPr>
      <w:r>
        <w:rPr>
          <w:rFonts w:hint="eastAsia"/>
          <w:sz w:val="24"/>
          <w:szCs w:val="24"/>
        </w:rPr>
        <w:t>我</w:t>
      </w:r>
      <w:r>
        <w:rPr>
          <w:sz w:val="24"/>
          <w:szCs w:val="24"/>
        </w:rPr>
        <w:t>校</w:t>
      </w:r>
      <w:r w:rsidRPr="00AB57A5">
        <w:rPr>
          <w:rFonts w:hint="eastAsia"/>
          <w:sz w:val="24"/>
          <w:szCs w:val="24"/>
        </w:rPr>
        <w:t>成为“国才考试”考点单位</w:t>
      </w:r>
    </w:p>
    <w:p w:rsidR="00F87C2F" w:rsidRDefault="003C0526" w:rsidP="00F87C2F">
      <w:pPr>
        <w:ind w:firstLineChars="200" w:firstLine="480"/>
        <w:rPr>
          <w:sz w:val="24"/>
          <w:szCs w:val="24"/>
        </w:rPr>
      </w:pPr>
      <w:r w:rsidRPr="00AB57A5">
        <w:rPr>
          <w:rFonts w:hint="eastAsia"/>
          <w:sz w:val="24"/>
          <w:szCs w:val="24"/>
        </w:rPr>
        <w:t>2017</w:t>
      </w:r>
      <w:r w:rsidRPr="00AB57A5">
        <w:rPr>
          <w:rFonts w:hint="eastAsia"/>
          <w:sz w:val="24"/>
          <w:szCs w:val="24"/>
        </w:rPr>
        <w:t>年</w:t>
      </w:r>
      <w:r w:rsidRPr="00AB57A5">
        <w:rPr>
          <w:rFonts w:hint="eastAsia"/>
          <w:sz w:val="24"/>
          <w:szCs w:val="24"/>
        </w:rPr>
        <w:t>9</w:t>
      </w:r>
      <w:r w:rsidRPr="00AB57A5">
        <w:rPr>
          <w:rFonts w:hint="eastAsia"/>
          <w:sz w:val="24"/>
          <w:szCs w:val="24"/>
        </w:rPr>
        <w:t>月</w:t>
      </w:r>
      <w:r w:rsidRPr="00AB57A5">
        <w:rPr>
          <w:rFonts w:hint="eastAsia"/>
          <w:sz w:val="24"/>
          <w:szCs w:val="24"/>
        </w:rPr>
        <w:t>21</w:t>
      </w:r>
      <w:r w:rsidRPr="00AB57A5">
        <w:rPr>
          <w:rFonts w:hint="eastAsia"/>
          <w:sz w:val="24"/>
          <w:szCs w:val="24"/>
        </w:rPr>
        <w:t>日</w:t>
      </w:r>
      <w:r w:rsidRPr="00AB57A5">
        <w:rPr>
          <w:sz w:val="24"/>
          <w:szCs w:val="24"/>
        </w:rPr>
        <w:t>至</w:t>
      </w:r>
      <w:r w:rsidRPr="00AB57A5">
        <w:rPr>
          <w:rFonts w:hint="eastAsia"/>
          <w:sz w:val="24"/>
          <w:szCs w:val="24"/>
        </w:rPr>
        <w:t>9</w:t>
      </w:r>
      <w:r w:rsidRPr="00AB57A5">
        <w:rPr>
          <w:rFonts w:hint="eastAsia"/>
          <w:sz w:val="24"/>
          <w:szCs w:val="24"/>
        </w:rPr>
        <w:t>月</w:t>
      </w:r>
      <w:r w:rsidRPr="00AB57A5">
        <w:rPr>
          <w:rFonts w:hint="eastAsia"/>
          <w:sz w:val="24"/>
          <w:szCs w:val="24"/>
        </w:rPr>
        <w:t>24</w:t>
      </w:r>
      <w:r w:rsidRPr="00AB57A5">
        <w:rPr>
          <w:rFonts w:hint="eastAsia"/>
          <w:sz w:val="24"/>
          <w:szCs w:val="24"/>
        </w:rPr>
        <w:t>日</w:t>
      </w:r>
      <w:r w:rsidRPr="00AB57A5">
        <w:rPr>
          <w:sz w:val="24"/>
          <w:szCs w:val="24"/>
        </w:rPr>
        <w:t>，</w:t>
      </w:r>
      <w:r w:rsidR="00F87C2F" w:rsidRPr="00AB57A5">
        <w:rPr>
          <w:rFonts w:hint="eastAsia"/>
          <w:sz w:val="24"/>
          <w:szCs w:val="24"/>
        </w:rPr>
        <w:t>“</w:t>
      </w:r>
      <w:r w:rsidR="00F87C2F" w:rsidRPr="00AB57A5">
        <w:rPr>
          <w:sz w:val="24"/>
          <w:szCs w:val="24"/>
        </w:rPr>
        <w:t>国际人才英语考试</w:t>
      </w:r>
      <w:r w:rsidR="00F87C2F" w:rsidRPr="00AB57A5">
        <w:rPr>
          <w:rFonts w:hint="eastAsia"/>
          <w:sz w:val="24"/>
          <w:szCs w:val="24"/>
        </w:rPr>
        <w:t>”（以下</w:t>
      </w:r>
      <w:r w:rsidR="00F87C2F" w:rsidRPr="00AB57A5">
        <w:rPr>
          <w:sz w:val="24"/>
          <w:szCs w:val="24"/>
        </w:rPr>
        <w:t>简称</w:t>
      </w:r>
      <w:r w:rsidR="00F87C2F" w:rsidRPr="00AB57A5">
        <w:rPr>
          <w:rFonts w:hint="eastAsia"/>
          <w:sz w:val="24"/>
          <w:szCs w:val="24"/>
        </w:rPr>
        <w:t>“国才考试”）考点</w:t>
      </w:r>
      <w:r w:rsidR="00F87C2F" w:rsidRPr="00AB57A5">
        <w:rPr>
          <w:sz w:val="24"/>
          <w:szCs w:val="24"/>
        </w:rPr>
        <w:t>工作会议及骨干教师研修班在北京外研社国际会议中心举行</w:t>
      </w:r>
      <w:r w:rsidR="00F87C2F" w:rsidRPr="00AB57A5">
        <w:rPr>
          <w:rFonts w:hint="eastAsia"/>
          <w:sz w:val="24"/>
          <w:szCs w:val="24"/>
        </w:rPr>
        <w:t>。</w:t>
      </w:r>
    </w:p>
    <w:p w:rsidR="00F87C2F" w:rsidRDefault="00AB57A5" w:rsidP="00F87C2F">
      <w:pPr>
        <w:ind w:firstLineChars="200" w:firstLine="480"/>
        <w:rPr>
          <w:sz w:val="24"/>
          <w:szCs w:val="24"/>
        </w:rPr>
      </w:pPr>
      <w:r w:rsidRPr="00AB57A5">
        <w:rPr>
          <w:rFonts w:hint="eastAsia"/>
          <w:sz w:val="24"/>
          <w:szCs w:val="24"/>
        </w:rPr>
        <w:t>在考点工作会议</w:t>
      </w:r>
      <w:r w:rsidRPr="00AB57A5">
        <w:rPr>
          <w:sz w:val="24"/>
          <w:szCs w:val="24"/>
        </w:rPr>
        <w:t>上，全国</w:t>
      </w:r>
      <w:r w:rsidRPr="00AB57A5">
        <w:rPr>
          <w:rFonts w:hint="eastAsia"/>
          <w:sz w:val="24"/>
          <w:szCs w:val="24"/>
        </w:rPr>
        <w:t>50</w:t>
      </w:r>
      <w:r w:rsidRPr="00AB57A5">
        <w:rPr>
          <w:rFonts w:hint="eastAsia"/>
          <w:sz w:val="24"/>
          <w:szCs w:val="24"/>
        </w:rPr>
        <w:t>余所高校与中国外语测评中心签署了合作备忘录，成为“国才考试”考点单位。</w:t>
      </w:r>
      <w:r w:rsidRPr="00AB57A5">
        <w:rPr>
          <w:sz w:val="24"/>
          <w:szCs w:val="24"/>
        </w:rPr>
        <w:t>至此</w:t>
      </w:r>
      <w:r w:rsidR="00142DEE" w:rsidRPr="00AB57A5">
        <w:rPr>
          <w:rFonts w:hint="eastAsia"/>
          <w:sz w:val="24"/>
          <w:szCs w:val="24"/>
        </w:rPr>
        <w:t>“国才考试”</w:t>
      </w:r>
      <w:r w:rsidRPr="00AB57A5">
        <w:rPr>
          <w:rFonts w:hint="eastAsia"/>
          <w:sz w:val="24"/>
          <w:szCs w:val="24"/>
        </w:rPr>
        <w:t>中国矿业大学考点</w:t>
      </w:r>
      <w:r w:rsidR="00142DEE" w:rsidRPr="00AB57A5">
        <w:rPr>
          <w:rFonts w:hint="eastAsia"/>
          <w:sz w:val="24"/>
          <w:szCs w:val="24"/>
        </w:rPr>
        <w:t>于</w:t>
      </w:r>
      <w:r w:rsidR="00142DEE" w:rsidRPr="00AB57A5">
        <w:rPr>
          <w:rFonts w:hint="eastAsia"/>
          <w:sz w:val="24"/>
          <w:szCs w:val="24"/>
        </w:rPr>
        <w:t>2017</w:t>
      </w:r>
      <w:r w:rsidR="00142DEE" w:rsidRPr="00AB57A5">
        <w:rPr>
          <w:rFonts w:hint="eastAsia"/>
          <w:sz w:val="24"/>
          <w:szCs w:val="24"/>
        </w:rPr>
        <w:t>年</w:t>
      </w:r>
      <w:r w:rsidR="00142DEE" w:rsidRPr="00AB57A5">
        <w:rPr>
          <w:rFonts w:hint="eastAsia"/>
          <w:sz w:val="24"/>
          <w:szCs w:val="24"/>
        </w:rPr>
        <w:t>9</w:t>
      </w:r>
      <w:r w:rsidRPr="00AB57A5">
        <w:rPr>
          <w:rFonts w:hint="eastAsia"/>
          <w:sz w:val="24"/>
          <w:szCs w:val="24"/>
        </w:rPr>
        <w:t>月正式成立，并</w:t>
      </w:r>
      <w:r w:rsidR="00F87C2F">
        <w:rPr>
          <w:rFonts w:hint="eastAsia"/>
          <w:sz w:val="24"/>
          <w:szCs w:val="24"/>
        </w:rPr>
        <w:t>将</w:t>
      </w:r>
      <w:r w:rsidRPr="00AB57A5">
        <w:rPr>
          <w:rFonts w:hint="eastAsia"/>
          <w:sz w:val="24"/>
          <w:szCs w:val="24"/>
        </w:rPr>
        <w:t>在</w:t>
      </w:r>
      <w:r w:rsidRPr="00AB57A5">
        <w:rPr>
          <w:rFonts w:hint="eastAsia"/>
          <w:sz w:val="24"/>
          <w:szCs w:val="24"/>
        </w:rPr>
        <w:t>11</w:t>
      </w:r>
      <w:r w:rsidRPr="00AB57A5">
        <w:rPr>
          <w:rFonts w:hint="eastAsia"/>
          <w:sz w:val="24"/>
          <w:szCs w:val="24"/>
        </w:rPr>
        <w:t>月</w:t>
      </w:r>
      <w:r w:rsidRPr="00AB57A5">
        <w:rPr>
          <w:rFonts w:hint="eastAsia"/>
          <w:sz w:val="24"/>
          <w:szCs w:val="24"/>
        </w:rPr>
        <w:t>11</w:t>
      </w:r>
      <w:r w:rsidRPr="00AB57A5">
        <w:rPr>
          <w:rFonts w:hint="eastAsia"/>
          <w:sz w:val="24"/>
          <w:szCs w:val="24"/>
        </w:rPr>
        <w:t>日举行考点成立后的首次考试。</w:t>
      </w:r>
    </w:p>
    <w:p w:rsidR="00F87C2F" w:rsidRDefault="00F87C2F" w:rsidP="00F87C2F">
      <w:pPr>
        <w:ind w:firstLineChars="200" w:firstLine="480"/>
        <w:rPr>
          <w:sz w:val="24"/>
          <w:szCs w:val="24"/>
        </w:rPr>
      </w:pPr>
      <w:r w:rsidRPr="00AB57A5">
        <w:rPr>
          <w:rFonts w:hint="eastAsia"/>
          <w:sz w:val="24"/>
          <w:szCs w:val="24"/>
        </w:rPr>
        <w:t>国才考试</w:t>
      </w:r>
      <w:r>
        <w:rPr>
          <w:rFonts w:hint="eastAsia"/>
          <w:sz w:val="24"/>
          <w:szCs w:val="24"/>
        </w:rPr>
        <w:t>，</w:t>
      </w:r>
      <w:r w:rsidRPr="00AB57A5">
        <w:rPr>
          <w:rFonts w:hint="eastAsia"/>
          <w:sz w:val="24"/>
          <w:szCs w:val="24"/>
        </w:rPr>
        <w:t>英文简称</w:t>
      </w:r>
      <w:r w:rsidRPr="00AB57A5">
        <w:rPr>
          <w:rFonts w:hint="eastAsia"/>
          <w:sz w:val="24"/>
          <w:szCs w:val="24"/>
        </w:rPr>
        <w:t>ETIC</w:t>
      </w:r>
      <w:r w:rsidRPr="00AB57A5">
        <w:rPr>
          <w:rFonts w:hint="eastAsia"/>
          <w:sz w:val="24"/>
          <w:szCs w:val="24"/>
        </w:rPr>
        <w:t>（</w:t>
      </w:r>
      <w:r w:rsidRPr="00AB57A5">
        <w:rPr>
          <w:rFonts w:hint="eastAsia"/>
          <w:sz w:val="24"/>
          <w:szCs w:val="24"/>
        </w:rPr>
        <w:t>English Test for International Communication</w:t>
      </w:r>
      <w:r w:rsidRPr="00AB57A5">
        <w:rPr>
          <w:rFonts w:hint="eastAsia"/>
          <w:sz w:val="24"/>
          <w:szCs w:val="24"/>
        </w:rPr>
        <w:t>），是北京外国语大学中国外语测评中心在中国各层次国际交往日趋频繁，国际影响不断增强，“一带一路”战略持续深入，中国参与全球治理能力不断提高的大背景下，推出的英语沟通能力认证考试体系</w:t>
      </w:r>
      <w:r w:rsidR="007812B4">
        <w:rPr>
          <w:rFonts w:hint="eastAsia"/>
          <w:sz w:val="24"/>
          <w:szCs w:val="24"/>
        </w:rPr>
        <w:t>。考试</w:t>
      </w:r>
      <w:bookmarkStart w:id="0" w:name="_GoBack"/>
      <w:bookmarkEnd w:id="0"/>
      <w:r w:rsidRPr="00AB57A5">
        <w:rPr>
          <w:rFonts w:hint="eastAsia"/>
          <w:sz w:val="24"/>
          <w:szCs w:val="24"/>
        </w:rPr>
        <w:t>旨在为用人单位招聘、选拔人才提供参考依据，尤其是选拔国家急需的具有全球视野、熟练运用外语、通晓国际规则、精通国际谈判的专业人才。“国才考试”充分体现“分类优秀”的理念，包括“国才初级”、“国才中级”、“国才高级”、“国才高端”、“国才高翻”五大类别，服务于各级各类、各行各业的人才培养与选拔。</w:t>
      </w:r>
    </w:p>
    <w:p w:rsidR="00D87B7F" w:rsidRPr="00D87B7F" w:rsidRDefault="00F87C2F" w:rsidP="00F87C2F">
      <w:pPr>
        <w:widowControl/>
        <w:jc w:val="center"/>
      </w:pPr>
      <w:r w:rsidRPr="00F87C2F">
        <w:rPr>
          <w:noProof/>
        </w:rPr>
        <w:drawing>
          <wp:inline distT="0" distB="0" distL="0" distR="0">
            <wp:extent cx="4571099" cy="3222625"/>
            <wp:effectExtent l="0" t="0" r="1270" b="0"/>
            <wp:docPr id="3" name="图片 3" descr="C:\Users\Admin\AppData\Local\Temp\WeChat Files\10276510860004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WeChat Files\1027651086000454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7653" cy="3241346"/>
                    </a:xfrm>
                    <a:prstGeom prst="rect">
                      <a:avLst/>
                    </a:prstGeom>
                    <a:noFill/>
                    <a:ln>
                      <a:noFill/>
                    </a:ln>
                  </pic:spPr>
                </pic:pic>
              </a:graphicData>
            </a:graphic>
          </wp:inline>
        </w:drawing>
      </w:r>
    </w:p>
    <w:sectPr w:rsidR="00D87B7F" w:rsidRPr="00D87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5F" w:rsidRDefault="00F7695F" w:rsidP="00D7611B">
      <w:r>
        <w:separator/>
      </w:r>
    </w:p>
  </w:endnote>
  <w:endnote w:type="continuationSeparator" w:id="0">
    <w:p w:rsidR="00F7695F" w:rsidRDefault="00F7695F" w:rsidP="00D7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5F" w:rsidRDefault="00F7695F" w:rsidP="00D7611B">
      <w:r>
        <w:separator/>
      </w:r>
    </w:p>
  </w:footnote>
  <w:footnote w:type="continuationSeparator" w:id="0">
    <w:p w:rsidR="00F7695F" w:rsidRDefault="00F7695F" w:rsidP="00D76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A4"/>
    <w:rsid w:val="00142DEE"/>
    <w:rsid w:val="003C0526"/>
    <w:rsid w:val="00526F7F"/>
    <w:rsid w:val="0053288F"/>
    <w:rsid w:val="005E47EF"/>
    <w:rsid w:val="007812B4"/>
    <w:rsid w:val="00A745A4"/>
    <w:rsid w:val="00AB57A5"/>
    <w:rsid w:val="00D7611B"/>
    <w:rsid w:val="00D81289"/>
    <w:rsid w:val="00D87B7F"/>
    <w:rsid w:val="00E375E7"/>
    <w:rsid w:val="00F7695F"/>
    <w:rsid w:val="00F8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4D0F2-E938-4518-A4A2-80A320C5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0526"/>
    <w:rPr>
      <w:color w:val="0563C1" w:themeColor="hyperlink"/>
      <w:u w:val="single"/>
    </w:rPr>
  </w:style>
  <w:style w:type="character" w:styleId="a4">
    <w:name w:val="FollowedHyperlink"/>
    <w:basedOn w:val="a0"/>
    <w:uiPriority w:val="99"/>
    <w:semiHidden/>
    <w:unhideWhenUsed/>
    <w:rsid w:val="00D87B7F"/>
    <w:rPr>
      <w:color w:val="954F72" w:themeColor="followedHyperlink"/>
      <w:u w:val="single"/>
    </w:rPr>
  </w:style>
  <w:style w:type="paragraph" w:styleId="a5">
    <w:name w:val="header"/>
    <w:basedOn w:val="a"/>
    <w:link w:val="Char"/>
    <w:uiPriority w:val="99"/>
    <w:unhideWhenUsed/>
    <w:rsid w:val="00D76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7611B"/>
    <w:rPr>
      <w:sz w:val="18"/>
      <w:szCs w:val="18"/>
    </w:rPr>
  </w:style>
  <w:style w:type="paragraph" w:styleId="a6">
    <w:name w:val="footer"/>
    <w:basedOn w:val="a"/>
    <w:link w:val="Char0"/>
    <w:uiPriority w:val="99"/>
    <w:unhideWhenUsed/>
    <w:rsid w:val="00D7611B"/>
    <w:pPr>
      <w:tabs>
        <w:tab w:val="center" w:pos="4153"/>
        <w:tab w:val="right" w:pos="8306"/>
      </w:tabs>
      <w:snapToGrid w:val="0"/>
      <w:jc w:val="left"/>
    </w:pPr>
    <w:rPr>
      <w:sz w:val="18"/>
      <w:szCs w:val="18"/>
    </w:rPr>
  </w:style>
  <w:style w:type="character" w:customStyle="1" w:styleId="Char0">
    <w:name w:val="页脚 Char"/>
    <w:basedOn w:val="a0"/>
    <w:link w:val="a6"/>
    <w:uiPriority w:val="99"/>
    <w:rsid w:val="00D7611B"/>
    <w:rPr>
      <w:sz w:val="18"/>
      <w:szCs w:val="18"/>
    </w:rPr>
  </w:style>
  <w:style w:type="paragraph" w:styleId="a7">
    <w:name w:val="Balloon Text"/>
    <w:basedOn w:val="a"/>
    <w:link w:val="Char1"/>
    <w:uiPriority w:val="99"/>
    <w:semiHidden/>
    <w:unhideWhenUsed/>
    <w:rsid w:val="00AB57A5"/>
    <w:rPr>
      <w:sz w:val="18"/>
      <w:szCs w:val="18"/>
    </w:rPr>
  </w:style>
  <w:style w:type="character" w:customStyle="1" w:styleId="Char1">
    <w:name w:val="批注框文本 Char"/>
    <w:basedOn w:val="a0"/>
    <w:link w:val="a7"/>
    <w:uiPriority w:val="99"/>
    <w:semiHidden/>
    <w:rsid w:val="00AB57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72</Words>
  <Characters>412</Characters>
  <Application>Microsoft Office Word</Application>
  <DocSecurity>0</DocSecurity>
  <Lines>3</Lines>
  <Paragraphs>1</Paragraphs>
  <ScaleCrop>false</ScaleCrop>
  <Company>CUMT-SFS</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Wendong</dc:creator>
  <cp:lastModifiedBy>X.G.</cp:lastModifiedBy>
  <cp:revision>4</cp:revision>
  <dcterms:created xsi:type="dcterms:W3CDTF">2017-09-26T06:59:00Z</dcterms:created>
  <dcterms:modified xsi:type="dcterms:W3CDTF">2017-09-27T03:25:00Z</dcterms:modified>
</cp:coreProperties>
</file>